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0BA6FFBD" w:rsidR="002714B4" w:rsidRPr="0061785B" w:rsidRDefault="00644DEC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Alcaldía del 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3755769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117A9A">
              <w:rPr>
                <w:rFonts w:ascii="Arial Narrow" w:hAnsi="Arial Narrow"/>
                <w:sz w:val="22"/>
                <w:szCs w:val="22"/>
              </w:rPr>
              <w:t>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799A523E" w:rsidR="002C7489" w:rsidRPr="0061785B" w:rsidRDefault="00117A9A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0086DC15" w:rsidR="002C7489" w:rsidRPr="0061785B" w:rsidRDefault="00117A9A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D3EA9"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647C95B0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Convocatoria Abre cámaras entre otros. 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44651344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117A9A">
              <w:rPr>
                <w:rFonts w:ascii="Arial Narrow" w:hAnsi="Arial Narrow"/>
                <w:sz w:val="22"/>
                <w:szCs w:val="22"/>
              </w:rPr>
              <w:t>9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117A9A">
              <w:rPr>
                <w:rFonts w:ascii="Arial Narrow" w:hAnsi="Arial Narrow"/>
                <w:sz w:val="22"/>
                <w:szCs w:val="22"/>
              </w:rPr>
              <w:t>00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644DEC">
              <w:rPr>
                <w:rFonts w:ascii="Arial Narrow" w:hAnsi="Arial Narrow"/>
                <w:sz w:val="22"/>
                <w:szCs w:val="22"/>
              </w:rPr>
              <w:t>1</w:t>
            </w:r>
            <w:r w:rsidR="00136CF3">
              <w:rPr>
                <w:rFonts w:ascii="Arial Narrow" w:hAnsi="Arial Narrow"/>
                <w:sz w:val="22"/>
                <w:szCs w:val="22"/>
              </w:rPr>
              <w:t xml:space="preserve">7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el municipio de Lorica, en la oficina de </w:t>
            </w:r>
            <w:r w:rsidR="00136CF3">
              <w:rPr>
                <w:rFonts w:ascii="Arial Narrow" w:hAnsi="Arial Narrow"/>
                <w:sz w:val="22"/>
                <w:szCs w:val="22"/>
              </w:rPr>
              <w:t>la Secretaría de Planeación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136CF3">
              <w:rPr>
                <w:rFonts w:ascii="Arial Narrow" w:hAnsi="Arial Narrow"/>
                <w:sz w:val="22"/>
                <w:szCs w:val="22"/>
              </w:rPr>
              <w:t xml:space="preserve">con el señor Jairo Velez Vargas (inspector de proyectos) 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y Julieth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31398AF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presentarse y explicar la finalidad de la reunión, a lo que </w:t>
            </w:r>
            <w:r w:rsidR="00136CF3">
              <w:rPr>
                <w:rFonts w:ascii="Arial Narrow" w:hAnsi="Arial Narrow"/>
                <w:sz w:val="22"/>
                <w:szCs w:val="22"/>
              </w:rPr>
              <w:t>el funcionario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de la alcaldía responde cordialmente y 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2D73F7" w:rsidRDefault="00CA0AA1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1C85299" w14:textId="1FF846C4" w:rsidR="00CA0AA1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7C07D7D0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6AAC83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8457ACF" w14:textId="2C70F04D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Tu negocio en línea: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Conquista el mundo digital con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Tu Negocio en Línea: El MinTIC te acompaña en la transformación digital de tu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mipyme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, dirigido este año especialmente al sector agropecuario, con el propósito de impulsar la transformación digital de las empresas rurales y populares a través del comercio electrónico en Colombia.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 En la reunión se socializaron los requisitos para participar.  Mayor información en el siguiente link: </w:t>
            </w:r>
            <w:hyperlink r:id="rId13" w:anchor="requisitos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https://tunegocioenlinea.mintic.gov.co/#requisitos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7CA929DB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086E632" w14:textId="7E84FE2B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onvocatorias 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udiovisuales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El Ministerio TIC, a través del Fondo Único de TIC (FUTIC), adelanta convocatorias públicas audiovisuales para fortalecer la televisión pública y la radiodifusión sonora, y promover la producción de contenidos de interés público y cultural en todo el país, bajo esquemas concursables y transparentes.</w:t>
            </w:r>
          </w:p>
          <w:p w14:paraId="22167229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A561304" w14:textId="5756EEEA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Única etapa de postulación: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 Los participantes deberán cargar en una sola etapa todos los documentos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 l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os documentos administrativos se pueden corregir si hace falta, pero la propuesta creativa, el presupuesto y el cronograma no se pueden modificar después de enviados (no subsanables).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la socialización general de la Convocatoria y los tutoriales para presentar propuestas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6C480AFE" w14:textId="77777777" w:rsidR="008E48FC" w:rsidRDefault="008E48FC" w:rsidP="008E48FC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63246A1A" w14:textId="3D186784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Cierre de categorías:</w:t>
            </w:r>
          </w:p>
          <w:p w14:paraId="070745A2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1 y 2: 8 de abril de 2026 - 5:00 p. m.</w:t>
            </w:r>
          </w:p>
          <w:p w14:paraId="3D0717B1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3, 4, 5 y 6: 9 de abril de 2026 - 5:00 p. m.</w:t>
            </w:r>
          </w:p>
          <w:p w14:paraId="3AE7003B" w14:textId="77777777" w:rsid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D93514B" w14:textId="0406950E" w:rsidR="002D73F7" w:rsidRPr="008E48FC" w:rsidRDefault="008E48F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aquí las condiciones completas de participación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4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https://mintic.gov.co/micrositios/convocatoriastv2026/894/w3-channel.html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0E268E" w14:textId="77777777" w:rsidR="002D73F7" w:rsidRPr="00CA0AA1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0A312B0E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0E9AF774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36CF3">
              <w:rPr>
                <w:rFonts w:ascii="Arial Narrow" w:hAnsi="Arial Narrow"/>
                <w:sz w:val="22"/>
                <w:szCs w:val="22"/>
              </w:rPr>
              <w:t>9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136CF3"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 y sostenibilidad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, 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1FF6445B" w:rsidR="00F3640A" w:rsidRPr="0061785B" w:rsidRDefault="00136CF3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Jairo Velez Vargas</w:t>
            </w:r>
          </w:p>
        </w:tc>
        <w:tc>
          <w:tcPr>
            <w:tcW w:w="3129" w:type="dxa"/>
            <w:vAlign w:val="center"/>
          </w:tcPr>
          <w:p w14:paraId="79E5FAD2" w14:textId="13FDE85E" w:rsidR="00F3640A" w:rsidRPr="0061785B" w:rsidRDefault="00136CF3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Inspector de Proyectos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F294D2C" w14:textId="343C5E7D" w:rsidR="00AA33B6" w:rsidRPr="00AA33B6" w:rsidRDefault="00AA33B6" w:rsidP="00AA33B6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inline distT="0" distB="0" distL="0" distR="0" wp14:anchorId="2BBFE9C7" wp14:editId="09831396">
                <wp:extent cx="304800" cy="304800"/>
                <wp:effectExtent l="0" t="0" r="0" b="0"/>
                <wp:docPr id="1634863664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BFFB8D0" id="Rectángulo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AA33B6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257185DE" wp14:editId="77132341">
            <wp:extent cx="5613400" cy="3157855"/>
            <wp:effectExtent l="0" t="0" r="6350" b="4445"/>
            <wp:docPr id="184771391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65D398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7B265B4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87C8B6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2AC029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9EE2332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EA7D2AA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00FD2CF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8F218B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5967D9E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886D8C" w14:textId="77777777" w:rsidR="00AA33B6" w:rsidRDefault="00AA33B6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DAE6725" w14:textId="77777777" w:rsidR="00AA33B6" w:rsidRDefault="00AA33B6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20A2F55" w14:textId="25A4B816" w:rsidR="00AA33B6" w:rsidRPr="00AA33B6" w:rsidRDefault="00AA33B6" w:rsidP="00AA33B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AA33B6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1897C917" wp14:editId="606534BA">
            <wp:extent cx="5613400" cy="3911600"/>
            <wp:effectExtent l="0" t="0" r="6350" b="0"/>
            <wp:docPr id="207794069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4594A" w14:textId="77777777" w:rsidR="00AA33B6" w:rsidRDefault="00AA33B6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88FABA9" w14:textId="2B1432EA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3E28DD" w14:textId="77777777" w:rsidR="00DE36C4" w:rsidRDefault="00DE36C4">
      <w:r>
        <w:separator/>
      </w:r>
    </w:p>
  </w:endnote>
  <w:endnote w:type="continuationSeparator" w:id="0">
    <w:p w14:paraId="56B2FD39" w14:textId="77777777" w:rsidR="00DE36C4" w:rsidRDefault="00DE36C4">
      <w:r>
        <w:continuationSeparator/>
      </w:r>
    </w:p>
  </w:endnote>
  <w:endnote w:type="continuationNotice" w:id="1">
    <w:p w14:paraId="1B106E84" w14:textId="77777777" w:rsidR="00DE36C4" w:rsidRDefault="00DE36C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65C6A2" w14:textId="77777777" w:rsidR="00DE36C4" w:rsidRDefault="00DE36C4">
      <w:r>
        <w:separator/>
      </w:r>
    </w:p>
  </w:footnote>
  <w:footnote w:type="continuationSeparator" w:id="0">
    <w:p w14:paraId="41A35A34" w14:textId="77777777" w:rsidR="00DE36C4" w:rsidRDefault="00DE36C4">
      <w:r>
        <w:continuationSeparator/>
      </w:r>
    </w:p>
  </w:footnote>
  <w:footnote w:type="continuationNotice" w:id="1">
    <w:p w14:paraId="4921A7B6" w14:textId="77777777" w:rsidR="00DE36C4" w:rsidRDefault="00DE36C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0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2"/>
  </w:num>
  <w:num w:numId="2" w16cid:durableId="1536960081">
    <w:abstractNumId w:val="2"/>
  </w:num>
  <w:num w:numId="3" w16cid:durableId="1340737087">
    <w:abstractNumId w:val="13"/>
  </w:num>
  <w:num w:numId="4" w16cid:durableId="394478746">
    <w:abstractNumId w:val="15"/>
  </w:num>
  <w:num w:numId="5" w16cid:durableId="1262103454">
    <w:abstractNumId w:val="8"/>
  </w:num>
  <w:num w:numId="6" w16cid:durableId="1149397168">
    <w:abstractNumId w:val="9"/>
  </w:num>
  <w:num w:numId="7" w16cid:durableId="849759489">
    <w:abstractNumId w:val="5"/>
  </w:num>
  <w:num w:numId="8" w16cid:durableId="1191459545">
    <w:abstractNumId w:val="3"/>
  </w:num>
  <w:num w:numId="9" w16cid:durableId="585312173">
    <w:abstractNumId w:val="7"/>
  </w:num>
  <w:num w:numId="10" w16cid:durableId="972177440">
    <w:abstractNumId w:val="6"/>
  </w:num>
  <w:num w:numId="11" w16cid:durableId="1348411190">
    <w:abstractNumId w:val="0"/>
  </w:num>
  <w:num w:numId="12" w16cid:durableId="622733009">
    <w:abstractNumId w:val="14"/>
  </w:num>
  <w:num w:numId="13" w16cid:durableId="288632864">
    <w:abstractNumId w:val="1"/>
  </w:num>
  <w:num w:numId="14" w16cid:durableId="366612209">
    <w:abstractNumId w:val="10"/>
  </w:num>
  <w:num w:numId="15" w16cid:durableId="302319010">
    <w:abstractNumId w:val="11"/>
  </w:num>
  <w:num w:numId="16" w16cid:durableId="107049718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17A9A"/>
    <w:rsid w:val="00120AFC"/>
    <w:rsid w:val="00123230"/>
    <w:rsid w:val="001278D5"/>
    <w:rsid w:val="00136CF3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D14EF"/>
    <w:rsid w:val="001E021F"/>
    <w:rsid w:val="001E4B7E"/>
    <w:rsid w:val="001E5438"/>
    <w:rsid w:val="001E6B09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A33B6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E36C4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paragraph" w:styleId="NormalWeb">
    <w:name w:val="Normal (Web)"/>
    <w:basedOn w:val="Normal"/>
    <w:semiHidden/>
    <w:unhideWhenUsed/>
    <w:rsid w:val="00AA33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tunegocioenlinea.mintic.gov.co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mintic.gov.co/micrositios/convocatoriastv2026/894/w3-channel.html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837</Words>
  <Characters>4604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5431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2026-04-08T15:46:00Z</dcterms:created>
  <dcterms:modified xsi:type="dcterms:W3CDTF">2026-04-08T15:46:00Z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